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5D8" w:rsidRPr="00931866" w:rsidRDefault="00931866" w:rsidP="00E646CA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bookmarkStart w:id="0" w:name="_GoBack"/>
      <w:bookmarkEnd w:id="0"/>
      <w:r w:rsidRPr="00931866">
        <w:rPr>
          <w:rFonts w:ascii="Comic Sans MS" w:hAnsi="Comic Sans MS"/>
          <w:b/>
          <w:sz w:val="24"/>
          <w:szCs w:val="24"/>
          <w:u w:val="single"/>
        </w:rPr>
        <w:t>SEYCHELLES POSTAL SERVICES ANNUAL REPORT 2018</w:t>
      </w:r>
    </w:p>
    <w:p w:rsidR="00931866" w:rsidRDefault="00931866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046B25" w:rsidRDefault="00046B25" w:rsidP="00C63964">
      <w:pPr>
        <w:spacing w:after="0" w:line="36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046B25">
        <w:rPr>
          <w:rFonts w:ascii="Comic Sans MS" w:hAnsi="Comic Sans MS"/>
          <w:b/>
          <w:sz w:val="24"/>
          <w:szCs w:val="24"/>
          <w:u w:val="single"/>
        </w:rPr>
        <w:t>Introduction</w:t>
      </w:r>
    </w:p>
    <w:p w:rsidR="00046B25" w:rsidRDefault="00046B25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Seychelles has signed the declaration </w:t>
      </w:r>
      <w:r w:rsidR="00C63964">
        <w:rPr>
          <w:rFonts w:ascii="Comic Sans MS" w:hAnsi="Comic Sans MS"/>
          <w:sz w:val="24"/>
          <w:szCs w:val="24"/>
        </w:rPr>
        <w:t xml:space="preserve">for the provision </w:t>
      </w:r>
      <w:r>
        <w:rPr>
          <w:rFonts w:ascii="Comic Sans MS" w:hAnsi="Comic Sans MS"/>
          <w:sz w:val="24"/>
          <w:szCs w:val="24"/>
        </w:rPr>
        <w:t>of Universal Postal Services with the Uni</w:t>
      </w:r>
      <w:r w:rsidR="00C63964">
        <w:rPr>
          <w:rFonts w:ascii="Comic Sans MS" w:hAnsi="Comic Sans MS"/>
          <w:sz w:val="24"/>
          <w:szCs w:val="24"/>
        </w:rPr>
        <w:t>versal</w:t>
      </w:r>
      <w:r>
        <w:rPr>
          <w:rFonts w:ascii="Comic Sans MS" w:hAnsi="Comic Sans MS"/>
          <w:sz w:val="24"/>
          <w:szCs w:val="24"/>
        </w:rPr>
        <w:t xml:space="preserve"> Postal Union </w:t>
      </w:r>
      <w:r w:rsidR="00C63964">
        <w:rPr>
          <w:rFonts w:ascii="Comic Sans MS" w:hAnsi="Comic Sans MS"/>
          <w:sz w:val="24"/>
          <w:szCs w:val="24"/>
        </w:rPr>
        <w:t xml:space="preserve">(UPU) </w:t>
      </w:r>
      <w:r>
        <w:rPr>
          <w:rFonts w:ascii="Comic Sans MS" w:hAnsi="Comic Sans MS"/>
          <w:sz w:val="24"/>
          <w:szCs w:val="24"/>
        </w:rPr>
        <w:t>to provide these services.</w:t>
      </w:r>
    </w:p>
    <w:p w:rsidR="00046B25" w:rsidRDefault="00046B25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046B25" w:rsidRDefault="00046B25" w:rsidP="00C63964">
      <w:pPr>
        <w:spacing w:after="0" w:line="36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F77703">
        <w:rPr>
          <w:rFonts w:ascii="Comic Sans MS" w:hAnsi="Comic Sans MS"/>
          <w:b/>
          <w:sz w:val="24"/>
          <w:szCs w:val="24"/>
          <w:u w:val="single"/>
        </w:rPr>
        <w:t>Universal Postal Services</w:t>
      </w:r>
    </w:p>
    <w:p w:rsidR="00046B25" w:rsidRDefault="00046B25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Provision of postal services of a specified quality on Mahe, Praslin and La Digue at an affordable price</w:t>
      </w:r>
      <w:r w:rsidR="00F77703">
        <w:rPr>
          <w:rFonts w:ascii="Comic Sans MS" w:hAnsi="Comic Sans MS"/>
          <w:sz w:val="24"/>
          <w:szCs w:val="24"/>
        </w:rPr>
        <w:t>:</w:t>
      </w:r>
    </w:p>
    <w:p w:rsidR="00F77703" w:rsidRDefault="00F77703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046B25" w:rsidRDefault="00046B25" w:rsidP="00C63964">
      <w:pPr>
        <w:pStyle w:val="ListParagraph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Letters up to 2kg</w:t>
      </w:r>
    </w:p>
    <w:p w:rsidR="00046B25" w:rsidRDefault="00046B25" w:rsidP="00C63964">
      <w:pPr>
        <w:pStyle w:val="ListParagraph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Parcels up to 30 kg.</w:t>
      </w:r>
    </w:p>
    <w:p w:rsidR="00046B25" w:rsidRDefault="00046B25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046B25" w:rsidRDefault="00046B25" w:rsidP="00C63964">
      <w:pPr>
        <w:spacing w:after="0" w:line="36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046B25">
        <w:rPr>
          <w:rFonts w:ascii="Comic Sans MS" w:hAnsi="Comic Sans MS"/>
          <w:b/>
          <w:sz w:val="24"/>
          <w:szCs w:val="24"/>
          <w:u w:val="single"/>
        </w:rPr>
        <w:t>Administration</w:t>
      </w:r>
    </w:p>
    <w:p w:rsidR="00046B25" w:rsidRDefault="00046B25" w:rsidP="00C63964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following points </w:t>
      </w:r>
      <w:r w:rsidR="009F1480">
        <w:rPr>
          <w:rFonts w:ascii="Comic Sans MS" w:hAnsi="Comic Sans MS"/>
          <w:sz w:val="24"/>
          <w:szCs w:val="24"/>
        </w:rPr>
        <w:t xml:space="preserve">are </w:t>
      </w:r>
      <w:r>
        <w:rPr>
          <w:rFonts w:ascii="Comic Sans MS" w:hAnsi="Comic Sans MS"/>
          <w:sz w:val="24"/>
          <w:szCs w:val="24"/>
        </w:rPr>
        <w:t>to be noted:</w:t>
      </w:r>
    </w:p>
    <w:p w:rsidR="00046B25" w:rsidRDefault="00F77703" w:rsidP="00C63964">
      <w:pPr>
        <w:pStyle w:val="ListParagraph"/>
        <w:numPr>
          <w:ilvl w:val="0"/>
          <w:numId w:val="3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High turnover of postmen</w:t>
      </w:r>
      <w:r w:rsidR="00C63964">
        <w:rPr>
          <w:rFonts w:ascii="Comic Sans MS" w:hAnsi="Comic Sans MS"/>
          <w:sz w:val="24"/>
          <w:szCs w:val="24"/>
        </w:rPr>
        <w:t>, drivers and postal assistants</w:t>
      </w:r>
    </w:p>
    <w:p w:rsidR="00E646CA" w:rsidRP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F77703" w:rsidRDefault="00F77703" w:rsidP="00C63964">
      <w:pPr>
        <w:pStyle w:val="ListParagraph"/>
        <w:numPr>
          <w:ilvl w:val="0"/>
          <w:numId w:val="3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Inadequate number of postmen (15)</w:t>
      </w:r>
    </w:p>
    <w:p w:rsidR="00E646CA" w:rsidRP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F77703" w:rsidRDefault="00F77703" w:rsidP="00C63964">
      <w:pPr>
        <w:pStyle w:val="ListParagraph"/>
        <w:numPr>
          <w:ilvl w:val="0"/>
          <w:numId w:val="3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Shortage of office space in Victoria and Anse Royale</w:t>
      </w:r>
    </w:p>
    <w:p w:rsidR="00E646CA" w:rsidRP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F77703" w:rsidRDefault="00F77703" w:rsidP="00C63964">
      <w:pPr>
        <w:pStyle w:val="ListParagraph"/>
        <w:numPr>
          <w:ilvl w:val="0"/>
          <w:numId w:val="3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Safety officer has provided a report of the shortcoming of Seychelles Postal Services.</w:t>
      </w:r>
    </w:p>
    <w:p w:rsidR="00E646CA" w:rsidRP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F77703" w:rsidRDefault="00F77703" w:rsidP="00C63964">
      <w:pPr>
        <w:pStyle w:val="ListParagraph"/>
        <w:numPr>
          <w:ilvl w:val="0"/>
          <w:numId w:val="3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Informed that Seychelles Postal Services will have to move out of La Digue and Anse Royale offices contrary to the Postal Service Act.</w:t>
      </w:r>
    </w:p>
    <w:p w:rsidR="00F77703" w:rsidRDefault="00F77703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F77703" w:rsidRDefault="00F77703" w:rsidP="00C63964">
      <w:pPr>
        <w:spacing w:after="0" w:line="36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F77703">
        <w:rPr>
          <w:rFonts w:ascii="Comic Sans MS" w:hAnsi="Comic Sans MS"/>
          <w:b/>
          <w:sz w:val="24"/>
          <w:szCs w:val="24"/>
          <w:u w:val="single"/>
        </w:rPr>
        <w:t>Operations</w:t>
      </w:r>
    </w:p>
    <w:p w:rsidR="00F77703" w:rsidRDefault="00F77703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following points are to be noted:</w:t>
      </w:r>
    </w:p>
    <w:p w:rsid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F77703" w:rsidRDefault="002C1B6A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Seychelles Postal Services does not meet UPU delivery standards</w:t>
      </w:r>
    </w:p>
    <w:p w:rsidR="00E646CA" w:rsidRP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2C1B6A" w:rsidRDefault="002C1B6A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Decline in standard of home delivery due to lack of postmen</w:t>
      </w:r>
    </w:p>
    <w:p w:rsidR="009F1480" w:rsidRPr="009F1480" w:rsidRDefault="009F1480" w:rsidP="009F1480">
      <w:pPr>
        <w:pStyle w:val="ListParagraph"/>
        <w:rPr>
          <w:rFonts w:ascii="Comic Sans MS" w:hAnsi="Comic Sans MS"/>
          <w:sz w:val="24"/>
          <w:szCs w:val="24"/>
        </w:rPr>
      </w:pPr>
    </w:p>
    <w:p w:rsidR="002C1B6A" w:rsidRDefault="002C1B6A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Delay in delivering of small packets due to insufficient storage space</w:t>
      </w:r>
    </w:p>
    <w:p w:rsidR="00E646CA" w:rsidRP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2C1B6A" w:rsidRDefault="002C1B6A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Tracking system for parcels and registered items at times not functioning </w:t>
      </w:r>
      <w:r w:rsidR="00C63964">
        <w:rPr>
          <w:rFonts w:ascii="Comic Sans MS" w:hAnsi="Comic Sans MS"/>
          <w:sz w:val="24"/>
          <w:szCs w:val="24"/>
        </w:rPr>
        <w:t>properly</w:t>
      </w:r>
    </w:p>
    <w:p w:rsidR="00B95DBE" w:rsidRPr="00B95DBE" w:rsidRDefault="00B95DBE" w:rsidP="00C63964">
      <w:pPr>
        <w:pStyle w:val="ListParagraph"/>
        <w:rPr>
          <w:rFonts w:ascii="Comic Sans MS" w:hAnsi="Comic Sans MS"/>
          <w:sz w:val="24"/>
          <w:szCs w:val="24"/>
        </w:rPr>
      </w:pPr>
    </w:p>
    <w:p w:rsidR="002C1B6A" w:rsidRDefault="002C1B6A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Lack of a National Addressing System making delivery of letters difficult</w:t>
      </w:r>
    </w:p>
    <w:p w:rsidR="00E646CA" w:rsidRP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2C1B6A" w:rsidRDefault="007D0716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Returned mail (undelivered) at 5%</w:t>
      </w:r>
    </w:p>
    <w:p w:rsidR="00E646CA" w:rsidRP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D0716" w:rsidRDefault="007D0716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Turned down 3 requests for printing of stamps during the year due to high cost</w:t>
      </w:r>
    </w:p>
    <w:p w:rsidR="00E646CA" w:rsidRP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D0716" w:rsidRDefault="007D0716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implementation of the National Addressing System delayed due to lack of budget and the delay in naming of roads on Mahe</w:t>
      </w:r>
      <w:r w:rsidR="00B95DBE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Praslin</w:t>
      </w:r>
      <w:r w:rsidR="00B95DBE">
        <w:rPr>
          <w:rFonts w:ascii="Comic Sans MS" w:hAnsi="Comic Sans MS"/>
          <w:sz w:val="24"/>
          <w:szCs w:val="24"/>
        </w:rPr>
        <w:t xml:space="preserve"> and La Digue</w:t>
      </w:r>
    </w:p>
    <w:p w:rsidR="00E646CA" w:rsidRP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D0716" w:rsidRDefault="007D0716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Universal Postal Union provide funds from the Quality of Service Funds to purchase 2 vehicles</w:t>
      </w:r>
    </w:p>
    <w:p w:rsidR="00E646CA" w:rsidRP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D0716" w:rsidRDefault="007D0716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New products on offer – hotspot, electronic keys, </w:t>
      </w:r>
      <w:r w:rsidR="00B95DBE">
        <w:rPr>
          <w:rFonts w:ascii="Comic Sans MS" w:hAnsi="Comic Sans MS"/>
          <w:sz w:val="24"/>
          <w:szCs w:val="24"/>
        </w:rPr>
        <w:t xml:space="preserve">printing </w:t>
      </w:r>
      <w:r>
        <w:rPr>
          <w:rFonts w:ascii="Comic Sans MS" w:hAnsi="Comic Sans MS"/>
          <w:sz w:val="24"/>
          <w:szCs w:val="24"/>
        </w:rPr>
        <w:t xml:space="preserve">large scale </w:t>
      </w:r>
      <w:r w:rsidR="00B95DBE">
        <w:rPr>
          <w:rFonts w:ascii="Comic Sans MS" w:hAnsi="Comic Sans MS"/>
          <w:sz w:val="24"/>
          <w:szCs w:val="24"/>
        </w:rPr>
        <w:t>plans</w:t>
      </w:r>
    </w:p>
    <w:p w:rsidR="007D0716" w:rsidRDefault="007D0716" w:rsidP="00C63964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</w:p>
    <w:p w:rsidR="001F1518" w:rsidRDefault="001F1518" w:rsidP="009F1480">
      <w:pPr>
        <w:spacing w:after="0" w:line="360" w:lineRule="auto"/>
        <w:ind w:left="720" w:firstLine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Mail statistics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</w:t>
      </w:r>
      <w:r w:rsidR="009F1480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 (Kg)</w:t>
      </w:r>
    </w:p>
    <w:tbl>
      <w:tblPr>
        <w:tblStyle w:val="TableGrid"/>
        <w:tblW w:w="0" w:type="auto"/>
        <w:tblInd w:w="1447" w:type="dxa"/>
        <w:tblLook w:val="04A0" w:firstRow="1" w:lastRow="0" w:firstColumn="1" w:lastColumn="0" w:noHBand="0" w:noVBand="1"/>
      </w:tblPr>
      <w:tblGrid>
        <w:gridCol w:w="2970"/>
        <w:gridCol w:w="1800"/>
        <w:gridCol w:w="1710"/>
      </w:tblGrid>
      <w:tr w:rsidR="00C63964" w:rsidTr="009F1480">
        <w:tc>
          <w:tcPr>
            <w:tcW w:w="2970" w:type="dxa"/>
          </w:tcPr>
          <w:p w:rsidR="00C63964" w:rsidRPr="001F1518" w:rsidRDefault="00C63964" w:rsidP="00C63964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1F1518">
              <w:rPr>
                <w:rFonts w:ascii="Comic Sans MS" w:hAnsi="Comic Sans MS"/>
                <w:b/>
                <w:sz w:val="24"/>
                <w:szCs w:val="24"/>
                <w:u w:val="single"/>
              </w:rPr>
              <w:t>Items</w:t>
            </w:r>
          </w:p>
        </w:tc>
        <w:tc>
          <w:tcPr>
            <w:tcW w:w="1800" w:type="dxa"/>
          </w:tcPr>
          <w:p w:rsidR="00C63964" w:rsidRPr="001F1518" w:rsidRDefault="00C63964" w:rsidP="001F1518">
            <w:pPr>
              <w:jc w:val="right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1F1518">
              <w:rPr>
                <w:rFonts w:ascii="Comic Sans MS" w:hAnsi="Comic Sans MS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10" w:type="dxa"/>
          </w:tcPr>
          <w:p w:rsidR="00C63964" w:rsidRPr="001F1518" w:rsidRDefault="00C63964" w:rsidP="001F1518">
            <w:pPr>
              <w:jc w:val="right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1F1518">
              <w:rPr>
                <w:rFonts w:ascii="Comic Sans MS" w:hAnsi="Comic Sans MS"/>
                <w:b/>
                <w:sz w:val="24"/>
                <w:szCs w:val="24"/>
                <w:u w:val="single"/>
              </w:rPr>
              <w:t>2018</w:t>
            </w:r>
          </w:p>
        </w:tc>
      </w:tr>
      <w:tr w:rsidR="00C63964" w:rsidTr="009F1480">
        <w:tc>
          <w:tcPr>
            <w:tcW w:w="2970" w:type="dxa"/>
          </w:tcPr>
          <w:p w:rsidR="00C63964" w:rsidRDefault="001F1518" w:rsidP="00C63964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Posted domestic</w:t>
            </w:r>
          </w:p>
        </w:tc>
        <w:tc>
          <w:tcPr>
            <w:tcW w:w="1800" w:type="dxa"/>
          </w:tcPr>
          <w:p w:rsidR="00C63964" w:rsidRDefault="001F1518" w:rsidP="001F1518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24,044</w:t>
            </w:r>
          </w:p>
        </w:tc>
        <w:tc>
          <w:tcPr>
            <w:tcW w:w="1710" w:type="dxa"/>
          </w:tcPr>
          <w:p w:rsidR="00C63964" w:rsidRDefault="001F1518" w:rsidP="001F1518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28,866</w:t>
            </w:r>
          </w:p>
        </w:tc>
      </w:tr>
      <w:tr w:rsidR="00C63964" w:rsidTr="009F1480">
        <w:tc>
          <w:tcPr>
            <w:tcW w:w="2970" w:type="dxa"/>
          </w:tcPr>
          <w:p w:rsidR="00C63964" w:rsidRDefault="001F1518" w:rsidP="00C63964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Posted overseas</w:t>
            </w:r>
          </w:p>
        </w:tc>
        <w:tc>
          <w:tcPr>
            <w:tcW w:w="1800" w:type="dxa"/>
          </w:tcPr>
          <w:p w:rsidR="00C63964" w:rsidRDefault="001F1518" w:rsidP="001F1518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5,449</w:t>
            </w:r>
          </w:p>
        </w:tc>
        <w:tc>
          <w:tcPr>
            <w:tcW w:w="1710" w:type="dxa"/>
          </w:tcPr>
          <w:p w:rsidR="00C63964" w:rsidRDefault="001F1518" w:rsidP="001F1518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5,349</w:t>
            </w:r>
          </w:p>
        </w:tc>
      </w:tr>
      <w:tr w:rsidR="00C63964" w:rsidTr="009F1480">
        <w:tc>
          <w:tcPr>
            <w:tcW w:w="2970" w:type="dxa"/>
          </w:tcPr>
          <w:p w:rsidR="00C63964" w:rsidRDefault="001F1518" w:rsidP="00C63964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Inbound letters</w:t>
            </w:r>
          </w:p>
        </w:tc>
        <w:tc>
          <w:tcPr>
            <w:tcW w:w="1800" w:type="dxa"/>
          </w:tcPr>
          <w:p w:rsidR="00C63964" w:rsidRDefault="001F1518" w:rsidP="001F1518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45,556</w:t>
            </w:r>
          </w:p>
        </w:tc>
        <w:tc>
          <w:tcPr>
            <w:tcW w:w="1710" w:type="dxa"/>
          </w:tcPr>
          <w:p w:rsidR="00C63964" w:rsidRDefault="001F1518" w:rsidP="001F1518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51,587</w:t>
            </w:r>
          </w:p>
        </w:tc>
      </w:tr>
      <w:tr w:rsidR="00C63964" w:rsidTr="009F1480">
        <w:tc>
          <w:tcPr>
            <w:tcW w:w="2970" w:type="dxa"/>
          </w:tcPr>
          <w:p w:rsidR="00C63964" w:rsidRDefault="001F1518" w:rsidP="00C63964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Parcels outbound</w:t>
            </w:r>
          </w:p>
        </w:tc>
        <w:tc>
          <w:tcPr>
            <w:tcW w:w="1800" w:type="dxa"/>
          </w:tcPr>
          <w:p w:rsidR="00C63964" w:rsidRDefault="001F1518" w:rsidP="001F1518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3,500</w:t>
            </w:r>
          </w:p>
        </w:tc>
        <w:tc>
          <w:tcPr>
            <w:tcW w:w="1710" w:type="dxa"/>
          </w:tcPr>
          <w:p w:rsidR="00C63964" w:rsidRDefault="001F1518" w:rsidP="001F1518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3,862</w:t>
            </w:r>
          </w:p>
        </w:tc>
      </w:tr>
      <w:tr w:rsidR="00C63964" w:rsidTr="009F1480">
        <w:tc>
          <w:tcPr>
            <w:tcW w:w="2970" w:type="dxa"/>
          </w:tcPr>
          <w:p w:rsidR="00C63964" w:rsidRDefault="001F1518" w:rsidP="00C63964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Parcels inbound</w:t>
            </w:r>
          </w:p>
        </w:tc>
        <w:tc>
          <w:tcPr>
            <w:tcW w:w="1800" w:type="dxa"/>
          </w:tcPr>
          <w:p w:rsidR="00C63964" w:rsidRDefault="001F1518" w:rsidP="001F1518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97,824</w:t>
            </w:r>
          </w:p>
        </w:tc>
        <w:tc>
          <w:tcPr>
            <w:tcW w:w="1710" w:type="dxa"/>
          </w:tcPr>
          <w:p w:rsidR="00C63964" w:rsidRDefault="001F1518" w:rsidP="001F1518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83,862</w:t>
            </w:r>
          </w:p>
        </w:tc>
      </w:tr>
    </w:tbl>
    <w:p w:rsidR="00C63964" w:rsidRDefault="00C63964" w:rsidP="00C63964">
      <w:pPr>
        <w:spacing w:after="0" w:line="36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9F1480" w:rsidRDefault="009F1480" w:rsidP="00C63964">
      <w:pPr>
        <w:spacing w:after="0" w:line="36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9F1480" w:rsidRDefault="009F1480" w:rsidP="00C63964">
      <w:pPr>
        <w:spacing w:after="0" w:line="36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7D0716" w:rsidRDefault="007D0716" w:rsidP="00C63964">
      <w:pPr>
        <w:spacing w:after="0" w:line="36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7D0716">
        <w:rPr>
          <w:rFonts w:ascii="Comic Sans MS" w:hAnsi="Comic Sans MS"/>
          <w:b/>
          <w:sz w:val="24"/>
          <w:szCs w:val="24"/>
          <w:u w:val="single"/>
        </w:rPr>
        <w:lastRenderedPageBreak/>
        <w:t>Finance</w:t>
      </w:r>
    </w:p>
    <w:p w:rsidR="007D0716" w:rsidRDefault="007D0716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following points </w:t>
      </w:r>
      <w:r w:rsidR="009F1480">
        <w:rPr>
          <w:rFonts w:ascii="Comic Sans MS" w:hAnsi="Comic Sans MS"/>
          <w:sz w:val="24"/>
          <w:szCs w:val="24"/>
        </w:rPr>
        <w:t xml:space="preserve">are </w:t>
      </w:r>
      <w:r>
        <w:rPr>
          <w:rFonts w:ascii="Comic Sans MS" w:hAnsi="Comic Sans MS"/>
          <w:sz w:val="24"/>
          <w:szCs w:val="24"/>
        </w:rPr>
        <w:t>to be noted:</w:t>
      </w:r>
    </w:p>
    <w:p w:rsid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D0716" w:rsidRDefault="007D0716" w:rsidP="00C63964">
      <w:pPr>
        <w:pStyle w:val="ListParagraph"/>
        <w:numPr>
          <w:ilvl w:val="0"/>
          <w:numId w:val="5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Government paid Seychelles contribution to the Universal Postal Union</w:t>
      </w:r>
    </w:p>
    <w:p w:rsid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D0716" w:rsidRDefault="007D0716" w:rsidP="00C6396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Government grant of R3.5 million </w:t>
      </w:r>
      <w:r w:rsidR="00C63964">
        <w:rPr>
          <w:rFonts w:ascii="Comic Sans MS" w:hAnsi="Comic Sans MS"/>
          <w:sz w:val="24"/>
          <w:szCs w:val="24"/>
        </w:rPr>
        <w:t>was used</w:t>
      </w:r>
      <w:r>
        <w:rPr>
          <w:rFonts w:ascii="Comic Sans MS" w:hAnsi="Comic Sans MS"/>
          <w:sz w:val="24"/>
          <w:szCs w:val="24"/>
        </w:rPr>
        <w:t xml:space="preserve"> to pay</w:t>
      </w:r>
    </w:p>
    <w:p w:rsidR="007D0716" w:rsidRDefault="007D0716" w:rsidP="00C6396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13</w:t>
      </w:r>
      <w:r w:rsidRPr="007D0716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month salary (R1.0 million)</w:t>
      </w:r>
    </w:p>
    <w:p w:rsidR="007D0716" w:rsidRDefault="007D0716" w:rsidP="00C6396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Office rent (Victoria &amp; Praslin) (R1.0 million)</w:t>
      </w:r>
    </w:p>
    <w:p w:rsidR="007D0716" w:rsidRDefault="007D0716" w:rsidP="00C6396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Postmen allowance for home delivery (</w:t>
      </w:r>
      <w:r w:rsidR="00B95DBE"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</w:rPr>
        <w:t>1.5 million)</w:t>
      </w:r>
    </w:p>
    <w:p w:rsidR="007D0716" w:rsidRDefault="007D0716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D0716" w:rsidRDefault="007D0716" w:rsidP="00C63964">
      <w:pPr>
        <w:pStyle w:val="ListParagraph"/>
        <w:numPr>
          <w:ilvl w:val="0"/>
          <w:numId w:val="7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Started VAT payment</w:t>
      </w:r>
    </w:p>
    <w:p w:rsidR="00E646CA" w:rsidRP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D0716" w:rsidRDefault="00B95DBE" w:rsidP="00C63964">
      <w:pPr>
        <w:pStyle w:val="ListParagraph"/>
        <w:numPr>
          <w:ilvl w:val="0"/>
          <w:numId w:val="7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Continuous </w:t>
      </w:r>
      <w:r w:rsidR="007D0716">
        <w:rPr>
          <w:rFonts w:ascii="Comic Sans MS" w:hAnsi="Comic Sans MS"/>
          <w:sz w:val="24"/>
          <w:szCs w:val="24"/>
        </w:rPr>
        <w:t xml:space="preserve"> increase in labour cost</w:t>
      </w:r>
    </w:p>
    <w:p w:rsidR="007D0716" w:rsidRDefault="007D0716" w:rsidP="00C63964">
      <w:pPr>
        <w:pStyle w:val="ListParagraph"/>
        <w:numPr>
          <w:ilvl w:val="0"/>
          <w:numId w:val="7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Postal rates have to be increased in the future giv</w:t>
      </w:r>
      <w:r w:rsidR="00B95DBE">
        <w:rPr>
          <w:rFonts w:ascii="Comic Sans MS" w:hAnsi="Comic Sans MS"/>
          <w:sz w:val="24"/>
          <w:szCs w:val="24"/>
        </w:rPr>
        <w:t>en</w:t>
      </w:r>
      <w:r>
        <w:rPr>
          <w:rFonts w:ascii="Comic Sans MS" w:hAnsi="Comic Sans MS"/>
          <w:sz w:val="24"/>
          <w:szCs w:val="24"/>
        </w:rPr>
        <w:t xml:space="preserve"> rising costs</w:t>
      </w:r>
    </w:p>
    <w:p w:rsidR="00E646CA" w:rsidRP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D0716" w:rsidRDefault="007D0716" w:rsidP="00C63964">
      <w:pPr>
        <w:pStyle w:val="ListParagraph"/>
        <w:numPr>
          <w:ilvl w:val="0"/>
          <w:numId w:val="7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Expenditure is being controlled</w:t>
      </w:r>
    </w:p>
    <w:p w:rsidR="00E646CA" w:rsidRP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D0716" w:rsidRDefault="007D0716" w:rsidP="00C63964">
      <w:pPr>
        <w:pStyle w:val="ListParagraph"/>
        <w:numPr>
          <w:ilvl w:val="0"/>
          <w:numId w:val="7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</w:t>
      </w:r>
      <w:r w:rsidR="00DB5849">
        <w:rPr>
          <w:rFonts w:ascii="Comic Sans MS" w:hAnsi="Comic Sans MS"/>
          <w:sz w:val="24"/>
          <w:szCs w:val="24"/>
        </w:rPr>
        <w:t>ok</w:t>
      </w:r>
      <w:r>
        <w:rPr>
          <w:rFonts w:ascii="Comic Sans MS" w:hAnsi="Comic Sans MS"/>
          <w:sz w:val="24"/>
          <w:szCs w:val="24"/>
        </w:rPr>
        <w:t xml:space="preserve">ing at new </w:t>
      </w:r>
      <w:r w:rsidR="00DB5849">
        <w:rPr>
          <w:rFonts w:ascii="Comic Sans MS" w:hAnsi="Comic Sans MS"/>
          <w:sz w:val="24"/>
          <w:szCs w:val="24"/>
        </w:rPr>
        <w:t>ways</w:t>
      </w:r>
      <w:r>
        <w:rPr>
          <w:rFonts w:ascii="Comic Sans MS" w:hAnsi="Comic Sans MS"/>
          <w:sz w:val="24"/>
          <w:szCs w:val="24"/>
        </w:rPr>
        <w:t xml:space="preserve"> of generating additional revenue</w:t>
      </w:r>
    </w:p>
    <w:p w:rsidR="00E646CA" w:rsidRP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D0716" w:rsidRDefault="00DB5849" w:rsidP="00C63964">
      <w:pPr>
        <w:pStyle w:val="ListParagraph"/>
        <w:numPr>
          <w:ilvl w:val="0"/>
          <w:numId w:val="7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Legal </w:t>
      </w:r>
      <w:r w:rsidR="00E646CA">
        <w:rPr>
          <w:rFonts w:ascii="Comic Sans MS" w:hAnsi="Comic Sans MS"/>
          <w:sz w:val="24"/>
          <w:szCs w:val="24"/>
        </w:rPr>
        <w:t xml:space="preserve">advice was sought for arrears owed to Seychelles Postal Services by Postal Logistic Partners (SDR1.0 million) and </w:t>
      </w:r>
      <w:r w:rsidR="00B95DBE">
        <w:rPr>
          <w:rFonts w:ascii="Comic Sans MS" w:hAnsi="Comic Sans MS"/>
          <w:sz w:val="24"/>
          <w:szCs w:val="24"/>
        </w:rPr>
        <w:t xml:space="preserve">was requested to </w:t>
      </w:r>
      <w:r w:rsidR="00E646CA">
        <w:rPr>
          <w:rFonts w:ascii="Comic Sans MS" w:hAnsi="Comic Sans MS"/>
          <w:sz w:val="24"/>
          <w:szCs w:val="24"/>
        </w:rPr>
        <w:t>take</w:t>
      </w:r>
      <w:r>
        <w:rPr>
          <w:rFonts w:ascii="Comic Sans MS" w:hAnsi="Comic Sans MS"/>
          <w:sz w:val="24"/>
          <w:szCs w:val="24"/>
        </w:rPr>
        <w:t xml:space="preserve"> the offer of US$250,000 as a compromis</w:t>
      </w:r>
      <w:r w:rsidR="00DC24F8">
        <w:rPr>
          <w:rFonts w:ascii="Comic Sans MS" w:hAnsi="Comic Sans MS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 xml:space="preserve"> </w:t>
      </w:r>
      <w:r w:rsidR="00B95DBE">
        <w:rPr>
          <w:rFonts w:ascii="Comic Sans MS" w:hAnsi="Comic Sans MS"/>
          <w:sz w:val="24"/>
          <w:szCs w:val="24"/>
        </w:rPr>
        <w:t xml:space="preserve">as </w:t>
      </w:r>
      <w:r>
        <w:rPr>
          <w:rFonts w:ascii="Comic Sans MS" w:hAnsi="Comic Sans MS"/>
          <w:sz w:val="24"/>
          <w:szCs w:val="24"/>
        </w:rPr>
        <w:t>to enforce any judgement would be extremely difficult</w:t>
      </w:r>
      <w:r w:rsidR="00DC24F8">
        <w:rPr>
          <w:rFonts w:ascii="Comic Sans MS" w:hAnsi="Comic Sans MS"/>
          <w:sz w:val="24"/>
          <w:szCs w:val="24"/>
        </w:rPr>
        <w:t xml:space="preserve"> for a company based overseas</w:t>
      </w:r>
      <w:r>
        <w:rPr>
          <w:rFonts w:ascii="Comic Sans MS" w:hAnsi="Comic Sans MS"/>
          <w:sz w:val="24"/>
          <w:szCs w:val="24"/>
        </w:rPr>
        <w:t>.</w:t>
      </w:r>
    </w:p>
    <w:p w:rsidR="00E646CA" w:rsidRPr="00E646CA" w:rsidRDefault="00E646CA" w:rsidP="00C63964">
      <w:pPr>
        <w:pStyle w:val="ListParagraph"/>
        <w:jc w:val="both"/>
        <w:rPr>
          <w:rFonts w:ascii="Comic Sans MS" w:hAnsi="Comic Sans MS"/>
          <w:sz w:val="24"/>
          <w:szCs w:val="24"/>
        </w:rPr>
      </w:pPr>
    </w:p>
    <w:p w:rsidR="00DB5849" w:rsidRDefault="00DB5849" w:rsidP="00C63964">
      <w:pPr>
        <w:spacing w:after="0" w:line="36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DB5849">
        <w:rPr>
          <w:rFonts w:ascii="Comic Sans MS" w:hAnsi="Comic Sans MS"/>
          <w:b/>
          <w:sz w:val="24"/>
          <w:szCs w:val="24"/>
          <w:u w:val="single"/>
        </w:rPr>
        <w:t>Conclusion</w:t>
      </w:r>
    </w:p>
    <w:p w:rsidR="00DB5849" w:rsidRDefault="00DB5849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profitability of Seychelles Postal Services </w:t>
      </w:r>
      <w:r w:rsidR="00DC24F8">
        <w:rPr>
          <w:rFonts w:ascii="Comic Sans MS" w:hAnsi="Comic Sans MS"/>
          <w:sz w:val="24"/>
          <w:szCs w:val="24"/>
        </w:rPr>
        <w:t>remains a challenge given the social aspects of its operation.</w:t>
      </w:r>
    </w:p>
    <w:p w:rsid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business plan is to be developed for the next 3 years to see where the company goes from here.</w:t>
      </w:r>
    </w:p>
    <w:p w:rsid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Government assistance will continue to be required in the next few years</w:t>
      </w:r>
      <w:r w:rsidR="00B95DBE">
        <w:rPr>
          <w:rFonts w:ascii="Comic Sans MS" w:hAnsi="Comic Sans MS"/>
          <w:sz w:val="24"/>
          <w:szCs w:val="24"/>
        </w:rPr>
        <w:t>.</w:t>
      </w:r>
    </w:p>
    <w:p w:rsidR="00B95DBE" w:rsidRDefault="00B95DBE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 is likely that Seychelles Postal Services will have to recruit expatriate postmen.</w:t>
      </w:r>
    </w:p>
    <w:p w:rsid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AD1FE8" w:rsidRDefault="00AD1FE8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AD1FE8" w:rsidRDefault="00AD1FE8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AD1FE8" w:rsidRPr="00DB5849" w:rsidRDefault="00AD1FE8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95DBE">
        <w:rPr>
          <w:rFonts w:ascii="Comic Sans MS" w:hAnsi="Comic Sans MS"/>
          <w:b/>
          <w:sz w:val="24"/>
          <w:szCs w:val="24"/>
        </w:rPr>
        <w:t>Date:</w:t>
      </w:r>
      <w:r>
        <w:rPr>
          <w:rFonts w:ascii="Comic Sans MS" w:hAnsi="Comic Sans MS"/>
          <w:sz w:val="24"/>
          <w:szCs w:val="24"/>
        </w:rPr>
        <w:t xml:space="preserve"> 2</w:t>
      </w:r>
      <w:r w:rsidR="009F1480">
        <w:rPr>
          <w:rFonts w:ascii="Comic Sans MS" w:hAnsi="Comic Sans MS"/>
          <w:sz w:val="24"/>
          <w:szCs w:val="24"/>
        </w:rPr>
        <w:t>2</w:t>
      </w:r>
      <w:r w:rsidR="009F1480" w:rsidRPr="009F1480">
        <w:rPr>
          <w:rFonts w:ascii="Comic Sans MS" w:hAnsi="Comic Sans MS"/>
          <w:sz w:val="24"/>
          <w:szCs w:val="24"/>
          <w:vertAlign w:val="superscript"/>
        </w:rPr>
        <w:t>nd</w:t>
      </w:r>
      <w:r w:rsidR="009F148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May 2019</w:t>
      </w:r>
    </w:p>
    <w:sectPr w:rsidR="00AD1FE8" w:rsidRPr="00DB5849" w:rsidSect="009F14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9DC" w:rsidRDefault="00DB69DC" w:rsidP="00B95DBE">
      <w:pPr>
        <w:spacing w:after="0" w:line="240" w:lineRule="auto"/>
      </w:pPr>
      <w:r>
        <w:separator/>
      </w:r>
    </w:p>
  </w:endnote>
  <w:endnote w:type="continuationSeparator" w:id="0">
    <w:p w:rsidR="00DB69DC" w:rsidRDefault="00DB69DC" w:rsidP="00B9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DBE" w:rsidRPr="00B95DBE" w:rsidRDefault="00B95DB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sz w:val="20"/>
        <w:szCs w:val="20"/>
      </w:rPr>
    </w:pPr>
    <w:r w:rsidRPr="00B95DBE">
      <w:rPr>
        <w:rFonts w:asciiTheme="majorHAnsi" w:eastAsiaTheme="majorEastAsia" w:hAnsiTheme="majorHAnsi" w:cstheme="majorBidi"/>
        <w:b/>
        <w:sz w:val="20"/>
        <w:szCs w:val="20"/>
      </w:rPr>
      <w:t>Annual Report 2018</w:t>
    </w:r>
    <w:r w:rsidRPr="00B95DBE">
      <w:rPr>
        <w:rFonts w:asciiTheme="majorHAnsi" w:eastAsiaTheme="majorEastAsia" w:hAnsiTheme="majorHAnsi" w:cstheme="majorBidi"/>
        <w:b/>
        <w:sz w:val="20"/>
        <w:szCs w:val="20"/>
      </w:rPr>
      <w:ptab w:relativeTo="margin" w:alignment="right" w:leader="none"/>
    </w:r>
    <w:r w:rsidRPr="00B95DBE">
      <w:rPr>
        <w:rFonts w:asciiTheme="majorHAnsi" w:eastAsiaTheme="majorEastAsia" w:hAnsiTheme="majorHAnsi" w:cstheme="majorBidi"/>
        <w:b/>
        <w:sz w:val="20"/>
        <w:szCs w:val="20"/>
      </w:rPr>
      <w:t xml:space="preserve">Page </w:t>
    </w:r>
    <w:r w:rsidRPr="00B95DBE">
      <w:rPr>
        <w:rFonts w:eastAsiaTheme="minorEastAsia"/>
        <w:b/>
        <w:sz w:val="20"/>
        <w:szCs w:val="20"/>
      </w:rPr>
      <w:fldChar w:fldCharType="begin"/>
    </w:r>
    <w:r w:rsidRPr="00B95DBE">
      <w:rPr>
        <w:b/>
        <w:sz w:val="20"/>
        <w:szCs w:val="20"/>
      </w:rPr>
      <w:instrText xml:space="preserve"> PAGE   \* MERGEFORMAT </w:instrText>
    </w:r>
    <w:r w:rsidRPr="00B95DBE">
      <w:rPr>
        <w:rFonts w:eastAsiaTheme="minorEastAsia"/>
        <w:b/>
        <w:sz w:val="20"/>
        <w:szCs w:val="20"/>
      </w:rPr>
      <w:fldChar w:fldCharType="separate"/>
    </w:r>
    <w:r w:rsidR="009F1480" w:rsidRPr="009F1480">
      <w:rPr>
        <w:rFonts w:asciiTheme="majorHAnsi" w:eastAsiaTheme="majorEastAsia" w:hAnsiTheme="majorHAnsi" w:cstheme="majorBidi"/>
        <w:b/>
        <w:noProof/>
        <w:sz w:val="20"/>
        <w:szCs w:val="20"/>
      </w:rPr>
      <w:t>4</w:t>
    </w:r>
    <w:r w:rsidRPr="00B95DBE">
      <w:rPr>
        <w:rFonts w:asciiTheme="majorHAnsi" w:eastAsiaTheme="majorEastAsia" w:hAnsiTheme="majorHAnsi" w:cstheme="majorBidi"/>
        <w:b/>
        <w:noProof/>
        <w:sz w:val="20"/>
        <w:szCs w:val="20"/>
      </w:rPr>
      <w:fldChar w:fldCharType="end"/>
    </w:r>
  </w:p>
  <w:p w:rsidR="00B95DBE" w:rsidRDefault="00B95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9DC" w:rsidRDefault="00DB69DC" w:rsidP="00B95DBE">
      <w:pPr>
        <w:spacing w:after="0" w:line="240" w:lineRule="auto"/>
      </w:pPr>
      <w:r>
        <w:separator/>
      </w:r>
    </w:p>
  </w:footnote>
  <w:footnote w:type="continuationSeparator" w:id="0">
    <w:p w:rsidR="00DB69DC" w:rsidRDefault="00DB69DC" w:rsidP="00B95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4A0F"/>
    <w:multiLevelType w:val="hybridMultilevel"/>
    <w:tmpl w:val="EEB8C6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53185"/>
    <w:multiLevelType w:val="hybridMultilevel"/>
    <w:tmpl w:val="B986D956"/>
    <w:lvl w:ilvl="0" w:tplc="88DCD8A4">
      <w:start w:val="1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0C2070"/>
    <w:multiLevelType w:val="hybridMultilevel"/>
    <w:tmpl w:val="54F009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F58FA"/>
    <w:multiLevelType w:val="hybridMultilevel"/>
    <w:tmpl w:val="6BECCB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625A"/>
    <w:multiLevelType w:val="hybridMultilevel"/>
    <w:tmpl w:val="CEF87704"/>
    <w:lvl w:ilvl="0" w:tplc="17706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858B0"/>
    <w:multiLevelType w:val="hybridMultilevel"/>
    <w:tmpl w:val="0BC8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1B6A"/>
    <w:multiLevelType w:val="hybridMultilevel"/>
    <w:tmpl w:val="BEFA23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866"/>
    <w:rsid w:val="00046B25"/>
    <w:rsid w:val="001F1518"/>
    <w:rsid w:val="00273348"/>
    <w:rsid w:val="002C1B6A"/>
    <w:rsid w:val="006225D8"/>
    <w:rsid w:val="007D0716"/>
    <w:rsid w:val="007E71C2"/>
    <w:rsid w:val="00931866"/>
    <w:rsid w:val="009F1480"/>
    <w:rsid w:val="00AD1FE8"/>
    <w:rsid w:val="00B95DBE"/>
    <w:rsid w:val="00BB0D00"/>
    <w:rsid w:val="00C63964"/>
    <w:rsid w:val="00DB5849"/>
    <w:rsid w:val="00DB69DC"/>
    <w:rsid w:val="00DC24F8"/>
    <w:rsid w:val="00E46452"/>
    <w:rsid w:val="00E646CA"/>
    <w:rsid w:val="00F7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7E9F53C-F72F-41F7-A5E0-E7498A6C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B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D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5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DBE"/>
  </w:style>
  <w:style w:type="paragraph" w:styleId="Footer">
    <w:name w:val="footer"/>
    <w:basedOn w:val="Normal"/>
    <w:link w:val="FooterChar"/>
    <w:uiPriority w:val="99"/>
    <w:unhideWhenUsed/>
    <w:rsid w:val="00B95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DBE"/>
  </w:style>
  <w:style w:type="table" w:styleId="TableGrid">
    <w:name w:val="Table Grid"/>
    <w:basedOn w:val="TableNormal"/>
    <w:uiPriority w:val="59"/>
    <w:rsid w:val="00C63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Perine</dc:creator>
  <cp:lastModifiedBy>Verona Rose</cp:lastModifiedBy>
  <cp:revision>2</cp:revision>
  <cp:lastPrinted>2019-05-18T06:48:00Z</cp:lastPrinted>
  <dcterms:created xsi:type="dcterms:W3CDTF">2019-05-27T06:19:00Z</dcterms:created>
  <dcterms:modified xsi:type="dcterms:W3CDTF">2019-05-27T06:19:00Z</dcterms:modified>
</cp:coreProperties>
</file>